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87B6" w14:textId="480EB951" w:rsidR="00796FA0" w:rsidRPr="009B46E2" w:rsidRDefault="00796FA0" w:rsidP="00796FA0">
      <w:pPr>
        <w:pStyle w:val="Bezodstpw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B46E2">
        <w:rPr>
          <w:rFonts w:ascii="Arial" w:hAnsi="Arial" w:cs="Arial"/>
          <w:sz w:val="18"/>
          <w:szCs w:val="18"/>
        </w:rPr>
        <w:t>Załącznik nr 3</w:t>
      </w:r>
    </w:p>
    <w:p w14:paraId="4986101B" w14:textId="7DEB4BF9" w:rsidR="00796FA0" w:rsidRPr="009B46E2" w:rsidRDefault="00796FA0" w:rsidP="00796FA0">
      <w:pPr>
        <w:pStyle w:val="Bezodstpw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B46E2">
        <w:rPr>
          <w:rFonts w:ascii="Arial" w:hAnsi="Arial" w:cs="Arial"/>
          <w:sz w:val="18"/>
          <w:szCs w:val="18"/>
        </w:rPr>
        <w:t>do zapytania ofertowego</w:t>
      </w:r>
      <w:r w:rsidR="009B46E2" w:rsidRPr="009B46E2">
        <w:rPr>
          <w:rFonts w:ascii="Arial" w:hAnsi="Arial" w:cs="Arial"/>
          <w:sz w:val="18"/>
          <w:szCs w:val="18"/>
        </w:rPr>
        <w:t xml:space="preserve"> o cenę</w:t>
      </w:r>
    </w:p>
    <w:p w14:paraId="7B730EB2" w14:textId="78D5C8E9" w:rsidR="009B46E2" w:rsidRPr="009B46E2" w:rsidRDefault="009B46E2" w:rsidP="00796FA0">
      <w:pPr>
        <w:pStyle w:val="Bezodstpw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B46E2">
        <w:rPr>
          <w:rFonts w:ascii="Arial" w:hAnsi="Arial" w:cs="Arial"/>
          <w:sz w:val="18"/>
          <w:szCs w:val="18"/>
        </w:rPr>
        <w:t xml:space="preserve">z dnia </w:t>
      </w:r>
      <w:r w:rsidR="00625137">
        <w:rPr>
          <w:rFonts w:ascii="Arial" w:hAnsi="Arial" w:cs="Arial"/>
          <w:sz w:val="18"/>
          <w:szCs w:val="18"/>
        </w:rPr>
        <w:t>19</w:t>
      </w:r>
      <w:r w:rsidRPr="009B46E2">
        <w:rPr>
          <w:rFonts w:ascii="Arial" w:hAnsi="Arial" w:cs="Arial"/>
          <w:sz w:val="18"/>
          <w:szCs w:val="18"/>
        </w:rPr>
        <w:t>.</w:t>
      </w:r>
      <w:r w:rsidR="00571BEF">
        <w:rPr>
          <w:rFonts w:ascii="Arial" w:hAnsi="Arial" w:cs="Arial"/>
          <w:sz w:val="18"/>
          <w:szCs w:val="18"/>
        </w:rPr>
        <w:t>12</w:t>
      </w:r>
      <w:r w:rsidRPr="009B46E2">
        <w:rPr>
          <w:rFonts w:ascii="Arial" w:hAnsi="Arial" w:cs="Arial"/>
          <w:sz w:val="18"/>
          <w:szCs w:val="18"/>
        </w:rPr>
        <w:t>.202</w:t>
      </w:r>
      <w:r w:rsidR="000608D7">
        <w:rPr>
          <w:rFonts w:ascii="Arial" w:hAnsi="Arial" w:cs="Arial"/>
          <w:sz w:val="18"/>
          <w:szCs w:val="18"/>
        </w:rPr>
        <w:t>5</w:t>
      </w:r>
      <w:r w:rsidRPr="009B46E2">
        <w:rPr>
          <w:rFonts w:ascii="Arial" w:hAnsi="Arial" w:cs="Arial"/>
          <w:sz w:val="18"/>
          <w:szCs w:val="18"/>
        </w:rPr>
        <w:t xml:space="preserve"> r.</w:t>
      </w:r>
    </w:p>
    <w:p w14:paraId="5F05E6D2" w14:textId="77777777" w:rsidR="009B46E2" w:rsidRDefault="009B46E2" w:rsidP="00372B5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0BB772" w14:textId="5E378B1C" w:rsidR="00372B57" w:rsidRPr="009B46E2" w:rsidRDefault="009B46E2" w:rsidP="009B46E2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</w:t>
      </w:r>
    </w:p>
    <w:p w14:paraId="368956EC" w14:textId="77777777" w:rsidR="00372B57" w:rsidRDefault="00372B57" w:rsidP="00372B57">
      <w:pPr>
        <w:jc w:val="both"/>
        <w:rPr>
          <w:rFonts w:ascii="Cambria" w:hAnsi="Cambria"/>
          <w:sz w:val="16"/>
          <w:szCs w:val="16"/>
        </w:rPr>
      </w:pPr>
      <w:r>
        <w:rPr>
          <w:rFonts w:ascii="Cambria" w:eastAsia="Calibri" w:hAnsi="Cambria" w:cs="Times New Roman"/>
          <w:sz w:val="16"/>
          <w:szCs w:val="16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>
        <w:rPr>
          <w:rFonts w:ascii="Cambria" w:eastAsia="Calibri" w:hAnsi="Cambria" w:cs="Times New Roman"/>
          <w:sz w:val="16"/>
          <w:szCs w:val="16"/>
        </w:rPr>
        <w:t>Dz.Urz</w:t>
      </w:r>
      <w:proofErr w:type="spellEnd"/>
      <w:r>
        <w:rPr>
          <w:rFonts w:ascii="Cambria" w:eastAsia="Calibri" w:hAnsi="Cambria" w:cs="Times New Roman"/>
          <w:sz w:val="16"/>
          <w:szCs w:val="16"/>
        </w:rPr>
        <w:t xml:space="preserve">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6979"/>
      </w:tblGrid>
      <w:tr w:rsidR="00372B57" w14:paraId="0E89428F" w14:textId="77777777" w:rsidTr="00372B57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2A7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3F1F" w14:textId="54C4A538" w:rsidR="00372B57" w:rsidRDefault="00372B57" w:rsidP="009B46E2">
            <w:pPr>
              <w:spacing w:line="240" w:lineRule="auto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Gminny Ośrodek Pomocy Społecznej w Kowiesach reprezentowany przez Kierownika, 96-111 Kowiesy, Kowiesy 86</w:t>
            </w:r>
          </w:p>
        </w:tc>
      </w:tr>
      <w:tr w:rsidR="00372B57" w14:paraId="1A6E90BF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790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A153" w14:textId="7603083B" w:rsidR="00372B57" w:rsidRDefault="000608D7" w:rsidP="009B46E2">
            <w:pPr>
              <w:spacing w:line="240" w:lineRule="auto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Ewa</w:t>
            </w:r>
            <w:r w:rsidR="00372B57"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 xml:space="preserve"> Żuchowsk</w:t>
            </w: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a</w:t>
            </w:r>
            <w:r w:rsidR="00372B57"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, kontakt za pośrednictwem poczty elektronicznej adres e-mail: iod@kowiesy.pl lub pisemnie na adres administratora</w:t>
            </w:r>
          </w:p>
        </w:tc>
      </w:tr>
      <w:tr w:rsidR="00372B57" w14:paraId="759C4717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AD94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D776" w14:textId="77777777" w:rsidR="00372B57" w:rsidRDefault="00372B57" w:rsidP="009B46E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zawarcia i wykonania umowy oraz prowadzenia dokumentacji z nią związanej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tj. na podstawie art. 6 ust. 1 lit b, c RODO,</w:t>
            </w:r>
          </w:p>
          <w:p w14:paraId="7D54BBC1" w14:textId="77777777" w:rsidR="00372B57" w:rsidRDefault="00372B57" w:rsidP="009B46E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dochodzenia roszczeń i praw tj. na podstawie art. 6 ust. 1 lit f RODO,</w:t>
            </w:r>
          </w:p>
          <w:p w14:paraId="36B3DEEA" w14:textId="77777777" w:rsidR="00372B57" w:rsidRDefault="00372B57" w:rsidP="009B46E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realizacji obowiązków podatkowych tj. na podstawie art. 6 ust. 1 lit c, RODO</w:t>
            </w:r>
          </w:p>
          <w:p w14:paraId="2D7B7DF7" w14:textId="77777777" w:rsidR="00372B57" w:rsidRDefault="00372B57" w:rsidP="009B46E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w przypadku przetwarzania danych dla celów nie wynikających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372B57" w14:paraId="0A30A6B8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3FCF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A4D2" w14:textId="77777777" w:rsidR="00372B57" w:rsidRDefault="00372B57" w:rsidP="009B46E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Arial"/>
                <w:color w:val="000000"/>
                <w:kern w:val="2"/>
                <w:sz w:val="16"/>
                <w:szCs w:val="16"/>
                <w14:ligatures w14:val="standardContextual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52CBBDBE" w14:textId="77777777" w:rsidR="00372B57" w:rsidRDefault="00372B57" w:rsidP="009B46E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banki (realizacja płatności),</w:t>
            </w:r>
          </w:p>
          <w:p w14:paraId="6D3AF75D" w14:textId="77777777" w:rsidR="00372B57" w:rsidRDefault="00372B57" w:rsidP="009B46E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Arial"/>
                <w:color w:val="000000"/>
                <w:kern w:val="2"/>
                <w:sz w:val="16"/>
                <w:szCs w:val="16"/>
                <w14:ligatures w14:val="standardContextual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372B57" w14:paraId="79CC32C3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A51B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C27E" w14:textId="77777777" w:rsidR="00372B57" w:rsidRDefault="00372B57" w:rsidP="009B46E2">
            <w:pPr>
              <w:spacing w:line="240" w:lineRule="auto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Administrator nie przekazuje danych osobowych poza Europejski Obszar Gospodarczy</w:t>
            </w:r>
          </w:p>
        </w:tc>
      </w:tr>
      <w:tr w:rsidR="00372B57" w14:paraId="0A5D22A5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5EA0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64C" w14:textId="77777777" w:rsidR="00372B57" w:rsidRDefault="00372B57" w:rsidP="009B46E2">
            <w:pPr>
              <w:spacing w:line="240" w:lineRule="auto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Okres przechowywania danych osobowych kształtowany jest przez:</w:t>
            </w:r>
          </w:p>
          <w:p w14:paraId="502007F6" w14:textId="77777777" w:rsidR="00372B57" w:rsidRDefault="00372B57" w:rsidP="009B46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Okres realizacji umowy,</w:t>
            </w:r>
          </w:p>
          <w:p w14:paraId="77DE4700" w14:textId="77777777" w:rsidR="00372B57" w:rsidRDefault="00372B57" w:rsidP="009B46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2556B4A7" w14:textId="77777777" w:rsidR="00372B57" w:rsidRDefault="00372B57" w:rsidP="009B46E2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do czasu wycofania zgody,</w:t>
            </w:r>
          </w:p>
        </w:tc>
      </w:tr>
      <w:tr w:rsidR="00372B57" w14:paraId="31D1B7A5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BB5B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Prawa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5A5D" w14:textId="77777777" w:rsidR="00372B57" w:rsidRDefault="00372B57" w:rsidP="009B46E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23ED867E" w14:textId="77777777" w:rsidR="00372B57" w:rsidRDefault="00372B57" w:rsidP="009B46E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6A4D480B" w14:textId="77777777" w:rsidR="00372B57" w:rsidRDefault="00372B57" w:rsidP="009B46E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prawo wniesienia skargi do PUODO (Prezes Urzędu Ochrony Danych Osobowych, ul. Stawki 2, 00-193 Warszawa),</w:t>
            </w:r>
          </w:p>
        </w:tc>
      </w:tr>
      <w:tr w:rsidR="00372B57" w14:paraId="1356F145" w14:textId="77777777" w:rsidTr="00372B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1320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98D5" w14:textId="77777777" w:rsidR="00372B57" w:rsidRDefault="00372B57" w:rsidP="009B46E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W sytuacji, gdy przetwarzanie danych osobowych odbywa się na podstawie zgody osoby, której dane dotyczą, podanie danych osobowych ma charakter dobrowolny,</w:t>
            </w:r>
          </w:p>
          <w:p w14:paraId="2FACCD91" w14:textId="77777777" w:rsidR="00372B57" w:rsidRDefault="00372B57" w:rsidP="009B46E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W sytuacji, gdy przetwarzanie danych odbywa się w związku z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372B57" w14:paraId="31D982BD" w14:textId="77777777" w:rsidTr="009B46E2">
        <w:trPr>
          <w:trHeight w:val="8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A362" w14:textId="77777777" w:rsidR="00372B57" w:rsidRDefault="00372B57" w:rsidP="009B46E2">
            <w:pPr>
              <w:spacing w:line="240" w:lineRule="auto"/>
              <w:jc w:val="center"/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b/>
                <w:kern w:val="2"/>
                <w:sz w:val="16"/>
                <w:szCs w:val="16"/>
                <w14:ligatures w14:val="standardContextual"/>
              </w:rPr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ACBD" w14:textId="77777777" w:rsidR="00372B57" w:rsidRDefault="00372B57" w:rsidP="009B46E2">
            <w:pPr>
              <w:spacing w:line="240" w:lineRule="auto"/>
              <w:jc w:val="both"/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Cambria" w:eastAsia="Calibri" w:hAnsi="Cambria" w:cs="Times New Roman"/>
                <w:kern w:val="2"/>
                <w:sz w:val="16"/>
                <w:szCs w:val="16"/>
                <w14:ligatures w14:val="standardContextual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02C82172" w14:textId="72840F79" w:rsidR="00372B57" w:rsidRDefault="00372B57">
      <w:r w:rsidRPr="00372B57">
        <w:rPr>
          <w:sz w:val="20"/>
          <w:szCs w:val="20"/>
        </w:rPr>
        <w:t>Zapoznałam/</w:t>
      </w:r>
      <w:proofErr w:type="spellStart"/>
      <w:r w:rsidRPr="00372B57">
        <w:rPr>
          <w:sz w:val="20"/>
          <w:szCs w:val="20"/>
        </w:rPr>
        <w:t>łem</w:t>
      </w:r>
      <w:proofErr w:type="spellEnd"/>
      <w:r w:rsidRPr="00372B57">
        <w:rPr>
          <w:sz w:val="20"/>
          <w:szCs w:val="20"/>
        </w:rPr>
        <w:t xml:space="preserve"> się z treścią klauzuli informacyjnej o przetwarzaniu danych osobowych</w:t>
      </w:r>
      <w:r>
        <w:t>.</w:t>
      </w:r>
    </w:p>
    <w:p w14:paraId="2BF65916" w14:textId="77777777" w:rsidR="009B46E2" w:rsidRDefault="009B46E2" w:rsidP="00372B57">
      <w:pPr>
        <w:pStyle w:val="Bezodstpw"/>
      </w:pPr>
    </w:p>
    <w:p w14:paraId="2D0BE4D6" w14:textId="13E0A3BE" w:rsidR="00372B57" w:rsidRDefault="00372B57" w:rsidP="00372B57">
      <w:pPr>
        <w:pStyle w:val="Bezodstpw"/>
      </w:pPr>
      <w:r>
        <w:t>………………………………………………………………..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………………………………………………………….</w:t>
      </w:r>
    </w:p>
    <w:p w14:paraId="2161FAE8" w14:textId="2792733F" w:rsidR="00372B57" w:rsidRPr="00796FA0" w:rsidRDefault="00372B57" w:rsidP="00796FA0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372B57">
        <w:rPr>
          <w:sz w:val="18"/>
          <w:szCs w:val="18"/>
        </w:rPr>
        <w:t>Miejscowość, data (dzień, miesiąc, rok)</w:t>
      </w:r>
      <w:r w:rsidRPr="00372B57">
        <w:rPr>
          <w:sz w:val="18"/>
          <w:szCs w:val="18"/>
        </w:rPr>
        <w:tab/>
      </w:r>
      <w:r w:rsidRPr="00372B57">
        <w:rPr>
          <w:sz w:val="18"/>
          <w:szCs w:val="18"/>
        </w:rPr>
        <w:tab/>
      </w:r>
      <w:r w:rsidRPr="00372B57">
        <w:rPr>
          <w:sz w:val="18"/>
          <w:szCs w:val="18"/>
        </w:rPr>
        <w:tab/>
      </w:r>
      <w:r w:rsidRPr="00372B57">
        <w:rPr>
          <w:sz w:val="18"/>
          <w:szCs w:val="18"/>
        </w:rPr>
        <w:tab/>
      </w:r>
      <w:r w:rsidRPr="00372B57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372B57">
        <w:rPr>
          <w:sz w:val="18"/>
          <w:szCs w:val="18"/>
        </w:rPr>
        <w:t>Czytelny podpis</w:t>
      </w:r>
    </w:p>
    <w:sectPr w:rsidR="00372B57" w:rsidRPr="00796FA0" w:rsidSect="00372B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63D"/>
    <w:multiLevelType w:val="hybridMultilevel"/>
    <w:tmpl w:val="F6584A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0652"/>
    <w:multiLevelType w:val="hybridMultilevel"/>
    <w:tmpl w:val="E65C1DE6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C6F79"/>
    <w:multiLevelType w:val="hybridMultilevel"/>
    <w:tmpl w:val="B016CA7C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D5E9F"/>
    <w:multiLevelType w:val="hybridMultilevel"/>
    <w:tmpl w:val="E668AC9A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0B0142"/>
    <w:multiLevelType w:val="hybridMultilevel"/>
    <w:tmpl w:val="46660E26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863473">
    <w:abstractNumId w:val="2"/>
  </w:num>
  <w:num w:numId="2" w16cid:durableId="2063169431">
    <w:abstractNumId w:val="3"/>
  </w:num>
  <w:num w:numId="3" w16cid:durableId="2057584039">
    <w:abstractNumId w:val="0"/>
  </w:num>
  <w:num w:numId="4" w16cid:durableId="790171716">
    <w:abstractNumId w:val="4"/>
  </w:num>
  <w:num w:numId="5" w16cid:durableId="213859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78"/>
    <w:rsid w:val="000608D7"/>
    <w:rsid w:val="000E69EB"/>
    <w:rsid w:val="00263B93"/>
    <w:rsid w:val="00310178"/>
    <w:rsid w:val="00372B57"/>
    <w:rsid w:val="00571BEF"/>
    <w:rsid w:val="00625137"/>
    <w:rsid w:val="0076164C"/>
    <w:rsid w:val="00796FA0"/>
    <w:rsid w:val="009A7D6F"/>
    <w:rsid w:val="009B46E2"/>
    <w:rsid w:val="00B7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7B31"/>
  <w15:chartTrackingRefBased/>
  <w15:docId w15:val="{09676FE8-674B-447A-99E1-A49857D2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B5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2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Kowiesy</dc:creator>
  <cp:keywords/>
  <dc:description/>
  <cp:lastModifiedBy>IT_ADMIN</cp:lastModifiedBy>
  <cp:revision>10</cp:revision>
  <cp:lastPrinted>2025-12-22T08:13:00Z</cp:lastPrinted>
  <dcterms:created xsi:type="dcterms:W3CDTF">2024-01-04T11:00:00Z</dcterms:created>
  <dcterms:modified xsi:type="dcterms:W3CDTF">2025-12-22T08:15:00Z</dcterms:modified>
</cp:coreProperties>
</file>